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B69" w:rsidRDefault="00EF5B69" w:rsidP="00EF5B69">
      <w:pPr>
        <w:jc w:val="center"/>
        <w:rPr>
          <w:sz w:val="36"/>
          <w:szCs w:val="36"/>
        </w:rPr>
      </w:pPr>
      <w:r>
        <w:rPr>
          <w:sz w:val="36"/>
          <w:szCs w:val="36"/>
        </w:rPr>
        <w:t>Lettre aux enseignants (SVT et physique-chimie)</w:t>
      </w:r>
    </w:p>
    <w:p w:rsidR="00CE0C64" w:rsidRPr="00CE0C64" w:rsidRDefault="00CE0C64" w:rsidP="00CE0C64">
      <w:pPr>
        <w:spacing w:after="0"/>
        <w:jc w:val="both"/>
        <w:rPr>
          <w:rFonts w:ascii="Times New Roman" w:hAnsi="Times New Roman" w:cs="Times New Roman"/>
          <w:sz w:val="28"/>
          <w:szCs w:val="28"/>
        </w:rPr>
      </w:pPr>
      <w:r w:rsidRPr="00CE0C64">
        <w:rPr>
          <w:rFonts w:ascii="Times New Roman" w:hAnsi="Times New Roman" w:cs="Times New Roman"/>
          <w:sz w:val="28"/>
          <w:szCs w:val="28"/>
        </w:rPr>
        <w:t xml:space="preserve">L’épreuve de rallye est composée de deux parties d’égale importance : SVT et physique- chimie. L’épreuve dure une heure. </w:t>
      </w:r>
    </w:p>
    <w:p w:rsidR="00CE0C64" w:rsidRPr="00CE0C64" w:rsidRDefault="00CE0C64" w:rsidP="00CE0C64">
      <w:pPr>
        <w:spacing w:after="0"/>
        <w:jc w:val="both"/>
        <w:rPr>
          <w:rFonts w:ascii="Times New Roman" w:hAnsi="Times New Roman" w:cs="Times New Roman"/>
          <w:color w:val="000000"/>
          <w:sz w:val="28"/>
          <w:szCs w:val="28"/>
        </w:rPr>
      </w:pPr>
      <w:r w:rsidRPr="00CE0C64">
        <w:rPr>
          <w:rFonts w:ascii="Times New Roman" w:hAnsi="Times New Roman" w:cs="Times New Roman"/>
          <w:b/>
          <w:i/>
          <w:color w:val="3333FF"/>
          <w:sz w:val="28"/>
          <w:szCs w:val="28"/>
        </w:rPr>
        <w:t>Seuls les livres de classes sont autorisés. Tout autre moyen d’information est interdit</w:t>
      </w:r>
      <w:r w:rsidRPr="00CE0C64">
        <w:rPr>
          <w:rFonts w:ascii="Times New Roman" w:hAnsi="Times New Roman" w:cs="Times New Roman"/>
          <w:color w:val="3333FF"/>
          <w:sz w:val="28"/>
          <w:szCs w:val="28"/>
        </w:rPr>
        <w:t xml:space="preserve">. </w:t>
      </w:r>
      <w:r w:rsidRPr="00CE0C64">
        <w:rPr>
          <w:rFonts w:ascii="Times New Roman" w:hAnsi="Times New Roman" w:cs="Times New Roman"/>
          <w:color w:val="000000"/>
          <w:sz w:val="28"/>
          <w:szCs w:val="28"/>
        </w:rPr>
        <w:t>Tous les élèves d’une même classe peuvent communiquer entre eux.</w:t>
      </w:r>
      <w:r w:rsidRPr="00CE0C64">
        <w:rPr>
          <w:rFonts w:ascii="Times New Roman" w:hAnsi="Times New Roman" w:cs="Times New Roman"/>
          <w:i/>
          <w:color w:val="000000"/>
          <w:sz w:val="28"/>
          <w:szCs w:val="28"/>
        </w:rPr>
        <w:t xml:space="preserve"> </w:t>
      </w:r>
    </w:p>
    <w:p w:rsidR="00CE0C64" w:rsidRPr="00CE0C64" w:rsidRDefault="00CE0C64" w:rsidP="00CE0C64">
      <w:pPr>
        <w:spacing w:after="0"/>
        <w:jc w:val="both"/>
        <w:rPr>
          <w:rFonts w:ascii="Times New Roman" w:hAnsi="Times New Roman" w:cs="Times New Roman"/>
          <w:b/>
          <w:i/>
          <w:sz w:val="28"/>
          <w:szCs w:val="28"/>
        </w:rPr>
      </w:pPr>
    </w:p>
    <w:p w:rsidR="00EF5B69" w:rsidRPr="00CE0C64" w:rsidRDefault="00CE0C64" w:rsidP="00CE0C64">
      <w:pPr>
        <w:spacing w:after="0"/>
        <w:jc w:val="both"/>
        <w:rPr>
          <w:rFonts w:ascii="Times New Roman" w:hAnsi="Times New Roman" w:cs="Times New Roman"/>
          <w:color w:val="3333FF"/>
          <w:sz w:val="28"/>
          <w:szCs w:val="28"/>
        </w:rPr>
      </w:pPr>
      <w:r w:rsidRPr="00CE0C64">
        <w:rPr>
          <w:rFonts w:ascii="Times New Roman" w:hAnsi="Times New Roman" w:cs="Times New Roman"/>
          <w:b/>
          <w:i/>
          <w:color w:val="3333FF"/>
          <w:sz w:val="28"/>
          <w:szCs w:val="28"/>
        </w:rPr>
        <w:t>Chaque classe doit choisir deux exercices de SVT et deux exercices de PC</w:t>
      </w:r>
      <w:r w:rsidRPr="00CE0C64">
        <w:rPr>
          <w:rFonts w:ascii="Times New Roman" w:hAnsi="Times New Roman" w:cs="Times New Roman"/>
          <w:color w:val="FF0000"/>
          <w:sz w:val="28"/>
          <w:szCs w:val="28"/>
        </w:rPr>
        <w:t xml:space="preserve"> </w:t>
      </w:r>
      <w:r w:rsidRPr="00CE0C64">
        <w:rPr>
          <w:rFonts w:ascii="Times New Roman" w:hAnsi="Times New Roman" w:cs="Times New Roman"/>
          <w:sz w:val="28"/>
          <w:szCs w:val="28"/>
        </w:rPr>
        <w:t xml:space="preserve">parmi les trois proposés. Une classe peut, si elle le souhaite, traiter les trois sujets et rendre trois fiches réponse. Seule les deux meilleures seront prises en compte dans ce cas. </w:t>
      </w:r>
    </w:p>
    <w:p w:rsidR="00EF5B69" w:rsidRPr="00CE0C64" w:rsidRDefault="00EF5B69" w:rsidP="00CE0C64">
      <w:pPr>
        <w:spacing w:after="0"/>
        <w:jc w:val="both"/>
        <w:rPr>
          <w:rFonts w:ascii="Times New Roman" w:hAnsi="Times New Roman" w:cs="Times New Roman"/>
          <w:color w:val="3333FF"/>
          <w:sz w:val="28"/>
          <w:szCs w:val="28"/>
        </w:rPr>
      </w:pPr>
      <w:r w:rsidRPr="00CE0C64">
        <w:rPr>
          <w:rFonts w:ascii="Times New Roman" w:hAnsi="Times New Roman" w:cs="Times New Roman"/>
          <w:b/>
          <w:color w:val="3333FF"/>
          <w:sz w:val="28"/>
          <w:szCs w:val="28"/>
        </w:rPr>
        <w:t>Une seule feuille réponse est acceptée par classe et par exercice. </w:t>
      </w:r>
    </w:p>
    <w:p w:rsidR="00EF5B69" w:rsidRPr="00CE0C64" w:rsidRDefault="00EF5B69" w:rsidP="00CE0C64">
      <w:pPr>
        <w:spacing w:after="0"/>
        <w:jc w:val="both"/>
        <w:rPr>
          <w:rFonts w:ascii="Times New Roman" w:hAnsi="Times New Roman" w:cs="Times New Roman"/>
          <w:sz w:val="28"/>
          <w:szCs w:val="28"/>
        </w:rPr>
      </w:pPr>
    </w:p>
    <w:p w:rsidR="00EF5B69" w:rsidRPr="00CE0C64" w:rsidRDefault="00EF5B69" w:rsidP="00CE0C64">
      <w:pPr>
        <w:spacing w:after="0"/>
        <w:jc w:val="both"/>
        <w:rPr>
          <w:rFonts w:ascii="Times New Roman" w:hAnsi="Times New Roman" w:cs="Times New Roman"/>
          <w:sz w:val="28"/>
          <w:szCs w:val="28"/>
        </w:rPr>
      </w:pPr>
    </w:p>
    <w:p w:rsidR="00EF5B69" w:rsidRPr="00CE0C64" w:rsidRDefault="00EF5B69" w:rsidP="00CE0C64">
      <w:pPr>
        <w:spacing w:after="0"/>
        <w:jc w:val="center"/>
        <w:rPr>
          <w:rFonts w:ascii="Times New Roman" w:hAnsi="Times New Roman" w:cs="Times New Roman"/>
          <w:b/>
          <w:color w:val="3333FF"/>
          <w:sz w:val="28"/>
          <w:szCs w:val="28"/>
          <w:u w:val="single"/>
        </w:rPr>
      </w:pPr>
      <w:r w:rsidRPr="00CE0C64">
        <w:rPr>
          <w:rFonts w:ascii="Times New Roman" w:hAnsi="Times New Roman" w:cs="Times New Roman"/>
          <w:b/>
          <w:color w:val="3333FF"/>
          <w:sz w:val="28"/>
          <w:szCs w:val="28"/>
          <w:u w:val="single"/>
        </w:rPr>
        <w:t>Merci de respecter les consignes ci-dessous</w:t>
      </w:r>
    </w:p>
    <w:p w:rsidR="00EF5B69" w:rsidRPr="00CE0C64" w:rsidRDefault="00EF5B69" w:rsidP="00CE0C64">
      <w:pPr>
        <w:spacing w:after="0"/>
        <w:jc w:val="center"/>
        <w:rPr>
          <w:rFonts w:ascii="Times New Roman" w:hAnsi="Times New Roman" w:cs="Times New Roman"/>
          <w:b/>
          <w:color w:val="FF0000"/>
          <w:sz w:val="28"/>
          <w:szCs w:val="28"/>
          <w:u w:val="single"/>
        </w:rPr>
      </w:pPr>
    </w:p>
    <w:p w:rsidR="00EF5B69" w:rsidRPr="00CE0C64" w:rsidRDefault="00EF5B69" w:rsidP="00CE0C64">
      <w:pPr>
        <w:spacing w:after="0"/>
        <w:jc w:val="both"/>
        <w:rPr>
          <w:rFonts w:ascii="Times New Roman" w:hAnsi="Times New Roman" w:cs="Times New Roman"/>
          <w:b/>
          <w:color w:val="000000" w:themeColor="text1"/>
          <w:sz w:val="28"/>
          <w:szCs w:val="28"/>
        </w:rPr>
      </w:pPr>
      <w:r w:rsidRPr="00CE0C64">
        <w:rPr>
          <w:rFonts w:ascii="Times New Roman" w:hAnsi="Times New Roman" w:cs="Times New Roman"/>
          <w:b/>
          <w:color w:val="000000" w:themeColor="text1"/>
          <w:sz w:val="28"/>
          <w:szCs w:val="28"/>
        </w:rPr>
        <w:t>1) Les fiches réponses devront être envoyées à l’adresse postale suivante :</w:t>
      </w:r>
    </w:p>
    <w:p w:rsidR="00EF5B69" w:rsidRPr="00CE0C64" w:rsidRDefault="00EF5B69" w:rsidP="00CE0C64">
      <w:pPr>
        <w:tabs>
          <w:tab w:val="right" w:pos="9072"/>
        </w:tabs>
        <w:spacing w:after="0"/>
        <w:jc w:val="both"/>
        <w:rPr>
          <w:rFonts w:ascii="Times New Roman" w:hAnsi="Times New Roman" w:cs="Times New Roman"/>
          <w:color w:val="000000" w:themeColor="text1"/>
          <w:sz w:val="28"/>
          <w:szCs w:val="28"/>
        </w:rPr>
      </w:pPr>
      <w:r w:rsidRPr="00CE0C64">
        <w:rPr>
          <w:rFonts w:ascii="Times New Roman" w:hAnsi="Times New Roman" w:cs="Times New Roman"/>
          <w:b/>
          <w:bCs/>
          <w:color w:val="000000" w:themeColor="text1"/>
          <w:sz w:val="28"/>
          <w:szCs w:val="28"/>
        </w:rPr>
        <w:t>I.R.E.M</w:t>
      </w:r>
      <w:r w:rsidRPr="00CE0C64">
        <w:rPr>
          <w:rFonts w:ascii="Times New Roman" w:hAnsi="Times New Roman" w:cs="Times New Roman"/>
          <w:color w:val="000000" w:themeColor="text1"/>
          <w:sz w:val="28"/>
          <w:szCs w:val="28"/>
        </w:rPr>
        <w:t xml:space="preserve">  </w:t>
      </w:r>
    </w:p>
    <w:p w:rsidR="00EF5B69" w:rsidRPr="00CE0C64" w:rsidRDefault="00EF5B69" w:rsidP="00CE0C64">
      <w:pPr>
        <w:tabs>
          <w:tab w:val="right" w:pos="9072"/>
        </w:tabs>
        <w:spacing w:after="0"/>
        <w:jc w:val="both"/>
        <w:rPr>
          <w:rFonts w:ascii="Times New Roman" w:hAnsi="Times New Roman" w:cs="Times New Roman"/>
          <w:sz w:val="28"/>
          <w:szCs w:val="28"/>
        </w:rPr>
      </w:pPr>
      <w:r w:rsidRPr="00CE0C64">
        <w:rPr>
          <w:rFonts w:ascii="Times New Roman" w:hAnsi="Times New Roman" w:cs="Times New Roman"/>
          <w:sz w:val="28"/>
          <w:szCs w:val="28"/>
        </w:rPr>
        <w:t>Rallye Sciences expérimentales</w:t>
      </w:r>
    </w:p>
    <w:p w:rsidR="00EF5B69" w:rsidRPr="00CE0C64" w:rsidRDefault="00EF5B69" w:rsidP="00CE0C64">
      <w:pPr>
        <w:tabs>
          <w:tab w:val="right" w:pos="9072"/>
        </w:tabs>
        <w:spacing w:after="0"/>
        <w:jc w:val="both"/>
        <w:rPr>
          <w:rFonts w:ascii="Times New Roman" w:hAnsi="Times New Roman" w:cs="Times New Roman"/>
          <w:sz w:val="28"/>
          <w:szCs w:val="28"/>
        </w:rPr>
      </w:pPr>
      <w:r w:rsidRPr="00CE0C64">
        <w:rPr>
          <w:rFonts w:ascii="Times New Roman" w:hAnsi="Times New Roman" w:cs="Times New Roman"/>
          <w:color w:val="0000FF"/>
          <w:sz w:val="28"/>
          <w:szCs w:val="28"/>
        </w:rPr>
        <w:t xml:space="preserve"> </w:t>
      </w:r>
      <w:r w:rsidRPr="00CE0C64">
        <w:rPr>
          <w:rFonts w:ascii="Times New Roman" w:hAnsi="Times New Roman" w:cs="Times New Roman"/>
          <w:sz w:val="28"/>
          <w:szCs w:val="28"/>
        </w:rPr>
        <w:t>U.F.R Mathématiques Informatique Gestion</w:t>
      </w:r>
    </w:p>
    <w:p w:rsidR="00EF5B69" w:rsidRPr="00CE0C64" w:rsidRDefault="00EF5B69" w:rsidP="00CE0C64">
      <w:pPr>
        <w:tabs>
          <w:tab w:val="right" w:pos="9072"/>
        </w:tabs>
        <w:spacing w:after="0"/>
        <w:jc w:val="both"/>
        <w:rPr>
          <w:rFonts w:ascii="Times New Roman" w:hAnsi="Times New Roman" w:cs="Times New Roman"/>
          <w:sz w:val="28"/>
          <w:szCs w:val="28"/>
        </w:rPr>
      </w:pPr>
      <w:r w:rsidRPr="00CE0C64">
        <w:rPr>
          <w:rFonts w:ascii="Times New Roman" w:hAnsi="Times New Roman" w:cs="Times New Roman"/>
          <w:sz w:val="28"/>
          <w:szCs w:val="28"/>
        </w:rPr>
        <w:t>31062  TOULOUSE  CEDEX  9</w:t>
      </w:r>
    </w:p>
    <w:p w:rsidR="00EF5B69" w:rsidRPr="00CE0C64" w:rsidRDefault="00EF5B69" w:rsidP="00CE0C64">
      <w:pPr>
        <w:pStyle w:val="Paragraphedeliste"/>
        <w:spacing w:line="276" w:lineRule="auto"/>
        <w:jc w:val="both"/>
        <w:rPr>
          <w:b/>
          <w:color w:val="000000" w:themeColor="text1"/>
          <w:sz w:val="28"/>
          <w:szCs w:val="28"/>
          <w:highlight w:val="yellow"/>
        </w:rPr>
      </w:pPr>
    </w:p>
    <w:p w:rsidR="00EF5B69" w:rsidRPr="00CE0C64" w:rsidRDefault="00EF5B69" w:rsidP="00CE0C64">
      <w:pPr>
        <w:pStyle w:val="Paragraphedeliste"/>
        <w:spacing w:line="276" w:lineRule="auto"/>
        <w:ind w:left="142"/>
        <w:jc w:val="both"/>
        <w:rPr>
          <w:b/>
          <w:sz w:val="28"/>
          <w:szCs w:val="28"/>
        </w:rPr>
      </w:pPr>
      <w:r w:rsidRPr="00CE0C64">
        <w:rPr>
          <w:b/>
          <w:sz w:val="28"/>
          <w:szCs w:val="28"/>
        </w:rPr>
        <w:t>2) Afin de vous identifier, nous vous demandons de bien compléter les fiches réponse :</w:t>
      </w:r>
    </w:p>
    <w:p w:rsidR="00EF5B69" w:rsidRPr="00CE0C64" w:rsidRDefault="00EF5B69" w:rsidP="00CE0C64">
      <w:pPr>
        <w:pStyle w:val="Paragraphedeliste"/>
        <w:numPr>
          <w:ilvl w:val="1"/>
          <w:numId w:val="7"/>
        </w:numPr>
        <w:spacing w:line="276" w:lineRule="auto"/>
        <w:jc w:val="both"/>
        <w:rPr>
          <w:b/>
          <w:sz w:val="28"/>
          <w:szCs w:val="28"/>
        </w:rPr>
      </w:pPr>
      <w:r w:rsidRPr="00CE0C64">
        <w:rPr>
          <w:b/>
          <w:sz w:val="28"/>
          <w:szCs w:val="28"/>
        </w:rPr>
        <w:t>Le nom de l’établissement</w:t>
      </w:r>
    </w:p>
    <w:p w:rsidR="00EF5B69" w:rsidRPr="00CE0C64" w:rsidRDefault="00EF5B69" w:rsidP="00CE0C64">
      <w:pPr>
        <w:pStyle w:val="Paragraphedeliste"/>
        <w:numPr>
          <w:ilvl w:val="1"/>
          <w:numId w:val="7"/>
        </w:numPr>
        <w:spacing w:line="276" w:lineRule="auto"/>
        <w:jc w:val="both"/>
        <w:rPr>
          <w:b/>
          <w:sz w:val="28"/>
          <w:szCs w:val="28"/>
        </w:rPr>
      </w:pPr>
      <w:r w:rsidRPr="00CE0C64">
        <w:rPr>
          <w:b/>
          <w:sz w:val="28"/>
          <w:szCs w:val="28"/>
        </w:rPr>
        <w:t>Le numéro de la classe</w:t>
      </w:r>
    </w:p>
    <w:p w:rsidR="00EF5B69" w:rsidRPr="00CE0C64" w:rsidRDefault="00EF5B69" w:rsidP="00CE0C64">
      <w:pPr>
        <w:pStyle w:val="Paragraphedeliste"/>
        <w:numPr>
          <w:ilvl w:val="1"/>
          <w:numId w:val="7"/>
        </w:numPr>
        <w:spacing w:line="276" w:lineRule="auto"/>
        <w:jc w:val="both"/>
        <w:rPr>
          <w:b/>
          <w:sz w:val="28"/>
          <w:szCs w:val="28"/>
        </w:rPr>
      </w:pPr>
      <w:r w:rsidRPr="00CE0C64">
        <w:rPr>
          <w:b/>
          <w:sz w:val="28"/>
          <w:szCs w:val="28"/>
        </w:rPr>
        <w:t xml:space="preserve">La ville </w:t>
      </w:r>
    </w:p>
    <w:p w:rsidR="00EF5B69" w:rsidRPr="00CE0C64" w:rsidRDefault="00EF5B69" w:rsidP="00CE0C64">
      <w:pPr>
        <w:pStyle w:val="Paragraphedeliste"/>
        <w:numPr>
          <w:ilvl w:val="1"/>
          <w:numId w:val="7"/>
        </w:numPr>
        <w:spacing w:line="276" w:lineRule="auto"/>
        <w:jc w:val="both"/>
        <w:rPr>
          <w:b/>
          <w:color w:val="3333FF"/>
          <w:sz w:val="28"/>
          <w:szCs w:val="28"/>
        </w:rPr>
      </w:pPr>
      <w:r w:rsidRPr="00CE0C64">
        <w:rPr>
          <w:b/>
          <w:color w:val="3333FF"/>
          <w:sz w:val="28"/>
          <w:szCs w:val="28"/>
        </w:rPr>
        <w:t xml:space="preserve">Le </w:t>
      </w:r>
      <w:r w:rsidRPr="00CE0C64">
        <w:rPr>
          <w:b/>
          <w:color w:val="3333FF"/>
          <w:sz w:val="28"/>
          <w:szCs w:val="28"/>
          <w:u w:val="single"/>
        </w:rPr>
        <w:t>nom complet du professeur référent</w:t>
      </w:r>
      <w:r w:rsidRPr="00CE0C64">
        <w:rPr>
          <w:b/>
          <w:color w:val="3333FF"/>
          <w:sz w:val="28"/>
          <w:szCs w:val="28"/>
        </w:rPr>
        <w:t xml:space="preserve"> ayant inscrit la classe sur internet et son numéro de portable </w:t>
      </w:r>
    </w:p>
    <w:p w:rsidR="00EF5B69" w:rsidRPr="00CE0C64" w:rsidRDefault="00EF5B69" w:rsidP="00CE0C64">
      <w:pPr>
        <w:pStyle w:val="Paragraphedeliste"/>
        <w:spacing w:line="276" w:lineRule="auto"/>
        <w:ind w:left="1788"/>
        <w:jc w:val="both"/>
        <w:rPr>
          <w:b/>
          <w:sz w:val="28"/>
          <w:szCs w:val="28"/>
        </w:rPr>
      </w:pPr>
    </w:p>
    <w:p w:rsidR="00EF5B69" w:rsidRPr="00CE0C64" w:rsidRDefault="00EF5B69" w:rsidP="00CE0C64">
      <w:pPr>
        <w:spacing w:after="0"/>
        <w:jc w:val="both"/>
        <w:rPr>
          <w:rFonts w:ascii="Times New Roman" w:hAnsi="Times New Roman" w:cs="Times New Roman"/>
          <w:b/>
          <w:sz w:val="28"/>
          <w:szCs w:val="28"/>
        </w:rPr>
      </w:pPr>
      <w:r w:rsidRPr="00CE0C64">
        <w:rPr>
          <w:rFonts w:ascii="Times New Roman" w:hAnsi="Times New Roman" w:cs="Times New Roman"/>
          <w:b/>
          <w:sz w:val="28"/>
          <w:szCs w:val="28"/>
        </w:rPr>
        <w:t>Les classes sélectionnées pour la finale seront contactées avant les vacances de Pâques. Le numéro de portable de l’enseignant est indispensable !</w:t>
      </w:r>
    </w:p>
    <w:p w:rsidR="00EF5B69" w:rsidRPr="00CE0C64" w:rsidRDefault="00EF5B69" w:rsidP="00CE0C64">
      <w:pPr>
        <w:spacing w:after="0"/>
        <w:jc w:val="both"/>
        <w:rPr>
          <w:rFonts w:ascii="Times New Roman" w:hAnsi="Times New Roman" w:cs="Times New Roman"/>
          <w:b/>
          <w:sz w:val="28"/>
          <w:szCs w:val="28"/>
        </w:rPr>
      </w:pPr>
    </w:p>
    <w:p w:rsidR="00EF5B69" w:rsidRPr="00CE0C64" w:rsidRDefault="00EF5B69" w:rsidP="00CE0C64">
      <w:pPr>
        <w:spacing w:after="0"/>
        <w:jc w:val="both"/>
        <w:rPr>
          <w:rFonts w:ascii="Times New Roman" w:hAnsi="Times New Roman" w:cs="Times New Roman"/>
          <w:b/>
          <w:color w:val="FF0000"/>
          <w:sz w:val="28"/>
          <w:szCs w:val="28"/>
        </w:rPr>
      </w:pPr>
    </w:p>
    <w:p w:rsidR="00EF5B69" w:rsidRPr="00CE0C64" w:rsidRDefault="00EF5B69" w:rsidP="00CE0C64">
      <w:pPr>
        <w:spacing w:after="0"/>
        <w:jc w:val="both"/>
        <w:rPr>
          <w:rFonts w:ascii="Times New Roman" w:hAnsi="Times New Roman" w:cs="Times New Roman"/>
          <w:b/>
          <w:color w:val="3333FF"/>
          <w:sz w:val="28"/>
          <w:szCs w:val="28"/>
        </w:rPr>
      </w:pPr>
      <w:r w:rsidRPr="00CE0C64">
        <w:rPr>
          <w:rFonts w:ascii="Times New Roman" w:hAnsi="Times New Roman" w:cs="Times New Roman"/>
          <w:b/>
          <w:color w:val="3333FF"/>
          <w:sz w:val="28"/>
          <w:szCs w:val="28"/>
        </w:rPr>
        <w:t>Date limite d’envoi des réponses </w:t>
      </w:r>
      <w:proofErr w:type="gramStart"/>
      <w:r w:rsidRPr="00CE0C64">
        <w:rPr>
          <w:rFonts w:ascii="Times New Roman" w:hAnsi="Times New Roman" w:cs="Times New Roman"/>
          <w:b/>
          <w:color w:val="3333FF"/>
          <w:sz w:val="28"/>
          <w:szCs w:val="28"/>
        </w:rPr>
        <w:t xml:space="preserve">: </w:t>
      </w:r>
      <w:r w:rsidR="00CE0C64">
        <w:rPr>
          <w:rFonts w:ascii="Times New Roman" w:hAnsi="Times New Roman" w:cs="Times New Roman"/>
          <w:b/>
          <w:color w:val="3333FF"/>
          <w:sz w:val="28"/>
          <w:szCs w:val="28"/>
        </w:rPr>
        <w:t xml:space="preserve"> </w:t>
      </w:r>
      <w:r w:rsidR="00130D52">
        <w:rPr>
          <w:rFonts w:ascii="Times New Roman" w:hAnsi="Times New Roman" w:cs="Times New Roman"/>
          <w:b/>
          <w:color w:val="3333FF"/>
          <w:sz w:val="28"/>
          <w:szCs w:val="28"/>
        </w:rPr>
        <w:t>mercredi</w:t>
      </w:r>
      <w:proofErr w:type="gramEnd"/>
      <w:r w:rsidR="00130D52">
        <w:rPr>
          <w:rFonts w:ascii="Times New Roman" w:hAnsi="Times New Roman" w:cs="Times New Roman"/>
          <w:b/>
          <w:color w:val="3333FF"/>
          <w:sz w:val="28"/>
          <w:szCs w:val="28"/>
        </w:rPr>
        <w:t xml:space="preserve"> 11 mars 2015 </w:t>
      </w:r>
      <w:bookmarkStart w:id="0" w:name="_GoBack"/>
      <w:bookmarkEnd w:id="0"/>
      <w:r w:rsidRPr="00CE0C64">
        <w:rPr>
          <w:rFonts w:ascii="Times New Roman" w:hAnsi="Times New Roman" w:cs="Times New Roman"/>
          <w:b/>
          <w:color w:val="3333FF"/>
          <w:sz w:val="28"/>
          <w:szCs w:val="28"/>
        </w:rPr>
        <w:t>(le cachet de la poste faisant foi)</w:t>
      </w:r>
    </w:p>
    <w:p w:rsidR="009F4B60" w:rsidRPr="00CE0C64" w:rsidRDefault="009F4B60" w:rsidP="00CE0C64">
      <w:pPr>
        <w:jc w:val="center"/>
        <w:rPr>
          <w:rFonts w:asciiTheme="minorHAnsi" w:hAnsiTheme="minorHAnsi"/>
          <w:b/>
          <w:color w:val="FF0000"/>
          <w:sz w:val="28"/>
          <w:szCs w:val="28"/>
        </w:rPr>
      </w:pPr>
    </w:p>
    <w:sectPr w:rsidR="009F4B60" w:rsidRPr="00CE0C64" w:rsidSect="00C502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9"/>
    <w:lvl w:ilvl="0">
      <w:start w:val="1"/>
      <w:numFmt w:val="bullet"/>
      <w:lvlText w:val=""/>
      <w:lvlJc w:val="left"/>
      <w:pPr>
        <w:tabs>
          <w:tab w:val="num" w:pos="0"/>
        </w:tabs>
        <w:ind w:left="720" w:hanging="360"/>
      </w:pPr>
      <w:rPr>
        <w:rFonts w:ascii="Wingdings" w:hAnsi="Wingdings"/>
      </w:rPr>
    </w:lvl>
  </w:abstractNum>
  <w:abstractNum w:abstractNumId="1">
    <w:nsid w:val="12563265"/>
    <w:multiLevelType w:val="hybridMultilevel"/>
    <w:tmpl w:val="7332B8CE"/>
    <w:lvl w:ilvl="0" w:tplc="F63CEB46">
      <w:numFmt w:val="bullet"/>
      <w:lvlText w:val="-"/>
      <w:lvlJc w:val="left"/>
      <w:pPr>
        <w:ind w:left="720" w:hanging="360"/>
      </w:pPr>
      <w:rPr>
        <w:rFonts w:ascii="Calibri" w:eastAsia="Times New Roman" w:hAnsi="Calibri" w:hint="default"/>
        <w:b/>
        <w:bCs/>
        <w:i/>
        <w:iCs/>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
    <w:nsid w:val="37113D3E"/>
    <w:multiLevelType w:val="hybridMultilevel"/>
    <w:tmpl w:val="07DCD0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D8B495B"/>
    <w:multiLevelType w:val="hybridMultilevel"/>
    <w:tmpl w:val="1C4CD646"/>
    <w:lvl w:ilvl="0" w:tplc="040C000D">
      <w:start w:val="1"/>
      <w:numFmt w:val="bullet"/>
      <w:lvlText w:val=""/>
      <w:lvlJc w:val="left"/>
      <w:pPr>
        <w:ind w:left="720" w:hanging="360"/>
      </w:pPr>
      <w:rPr>
        <w:rFonts w:ascii="Wingdings" w:hAnsi="Wingdings" w:cs="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4E991005"/>
    <w:multiLevelType w:val="hybridMultilevel"/>
    <w:tmpl w:val="11F06494"/>
    <w:lvl w:ilvl="0" w:tplc="4C00124A">
      <w:start w:val="2"/>
      <w:numFmt w:val="bullet"/>
      <w:lvlText w:val="-"/>
      <w:lvlJc w:val="left"/>
      <w:pPr>
        <w:ind w:left="1068" w:hanging="360"/>
      </w:pPr>
      <w:rPr>
        <w:rFonts w:ascii="Calibri" w:eastAsia="Calibr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nsid w:val="7E8F1AEC"/>
    <w:multiLevelType w:val="hybridMultilevel"/>
    <w:tmpl w:val="33628E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5"/>
  </w:num>
  <w:num w:numId="6">
    <w:abstractNumId w:val="4"/>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proofState w:spelling="clean" w:grammar="clean"/>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936"/>
    <w:rsid w:val="00012CC3"/>
    <w:rsid w:val="0004265F"/>
    <w:rsid w:val="000B1604"/>
    <w:rsid w:val="000D0FCE"/>
    <w:rsid w:val="00130D52"/>
    <w:rsid w:val="00276626"/>
    <w:rsid w:val="003F2A8F"/>
    <w:rsid w:val="00456EF7"/>
    <w:rsid w:val="005E6127"/>
    <w:rsid w:val="00651793"/>
    <w:rsid w:val="006541B0"/>
    <w:rsid w:val="006C584F"/>
    <w:rsid w:val="007E4A5D"/>
    <w:rsid w:val="007F5EEF"/>
    <w:rsid w:val="00847349"/>
    <w:rsid w:val="0086424C"/>
    <w:rsid w:val="00873C63"/>
    <w:rsid w:val="008E2EFD"/>
    <w:rsid w:val="00984B43"/>
    <w:rsid w:val="009B681D"/>
    <w:rsid w:val="009F4B60"/>
    <w:rsid w:val="00A3588F"/>
    <w:rsid w:val="00A96BBA"/>
    <w:rsid w:val="00AC3434"/>
    <w:rsid w:val="00AC799A"/>
    <w:rsid w:val="00B01FB8"/>
    <w:rsid w:val="00B61AE5"/>
    <w:rsid w:val="00C11695"/>
    <w:rsid w:val="00C15545"/>
    <w:rsid w:val="00C5029E"/>
    <w:rsid w:val="00CA714B"/>
    <w:rsid w:val="00CE0C64"/>
    <w:rsid w:val="00D66095"/>
    <w:rsid w:val="00D962A0"/>
    <w:rsid w:val="00DA21AC"/>
    <w:rsid w:val="00DC7D57"/>
    <w:rsid w:val="00DE1080"/>
    <w:rsid w:val="00E2240B"/>
    <w:rsid w:val="00E40EE7"/>
    <w:rsid w:val="00EF5B69"/>
    <w:rsid w:val="00F14F28"/>
    <w:rsid w:val="00F25A3D"/>
    <w:rsid w:val="00F64871"/>
    <w:rsid w:val="00F81936"/>
    <w:rsid w:val="00FC5A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EEA282-A28C-436D-9ADB-1A92E54F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29E"/>
    <w:pPr>
      <w:spacing w:after="200" w:line="276" w:lineRule="auto"/>
    </w:pPr>
    <w:rPr>
      <w:rFonts w:cs="Calibri"/>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56EF7"/>
    <w:pPr>
      <w:spacing w:after="0" w:line="240" w:lineRule="auto"/>
      <w:ind w:left="720"/>
      <w:contextualSpacing/>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CA71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65166">
      <w:bodyDiv w:val="1"/>
      <w:marLeft w:val="0"/>
      <w:marRight w:val="0"/>
      <w:marTop w:val="0"/>
      <w:marBottom w:val="0"/>
      <w:divBdr>
        <w:top w:val="none" w:sz="0" w:space="0" w:color="auto"/>
        <w:left w:val="none" w:sz="0" w:space="0" w:color="auto"/>
        <w:bottom w:val="none" w:sz="0" w:space="0" w:color="auto"/>
        <w:right w:val="none" w:sz="0" w:space="0" w:color="auto"/>
      </w:divBdr>
    </w:div>
    <w:div w:id="21036443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1166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Lettre aux enseignants (SVT et physique-chimie)</vt:lpstr>
    </vt:vector>
  </TitlesOfParts>
  <Company>CNRS</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aux enseignants (SVT et physique-chimie)</dc:title>
  <dc:creator>bdb</dc:creator>
  <cp:lastModifiedBy>benedicte</cp:lastModifiedBy>
  <cp:revision>3</cp:revision>
  <cp:lastPrinted>2013-03-19T14:54:00Z</cp:lastPrinted>
  <dcterms:created xsi:type="dcterms:W3CDTF">2015-02-25T11:44:00Z</dcterms:created>
  <dcterms:modified xsi:type="dcterms:W3CDTF">2015-02-25T17:34:00Z</dcterms:modified>
</cp:coreProperties>
</file>